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A83D73A" w14:textId="77777777" w:rsidR="00631175" w:rsidRDefault="008F7569">
      <w:pPr>
        <w:widowControl/>
        <w:snapToGrid w:val="0"/>
        <w:spacing w:line="360" w:lineRule="auto"/>
        <w:jc w:val="left"/>
        <w:outlineLvl w:val="0"/>
        <w:rPr>
          <w:rFonts w:ascii="宋体" w:hAnsi="宋体"/>
          <w:color w:val="000000"/>
          <w:sz w:val="32"/>
          <w:szCs w:val="32"/>
        </w:rPr>
      </w:pPr>
      <w:bookmarkStart w:id="0" w:name="_Toc530473016"/>
      <w:r>
        <w:rPr>
          <w:rFonts w:ascii="黑体" w:eastAsia="黑体" w:hAnsi="黑体" w:cs="黑体" w:hint="eastAsia"/>
          <w:bCs/>
          <w:color w:val="000000"/>
          <w:sz w:val="32"/>
          <w:szCs w:val="32"/>
        </w:rPr>
        <w:t>附件1</w:t>
      </w:r>
    </w:p>
    <w:p w14:paraId="3EE49B6B" w14:textId="77777777" w:rsidR="00631175" w:rsidRDefault="00631175">
      <w:pPr>
        <w:spacing w:line="100" w:lineRule="exact"/>
        <w:jc w:val="center"/>
        <w:outlineLvl w:val="0"/>
        <w:rPr>
          <w:rFonts w:ascii="宋体" w:hAnsi="宋体"/>
          <w:color w:val="000000"/>
          <w:sz w:val="36"/>
          <w:szCs w:val="36"/>
        </w:rPr>
      </w:pPr>
    </w:p>
    <w:bookmarkEnd w:id="0"/>
    <w:p w14:paraId="632B3F6C" w14:textId="77777777" w:rsidR="00631175" w:rsidRDefault="008F7569">
      <w:pPr>
        <w:spacing w:line="74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t>2022年度海南省科学技术奖提名公示内容</w:t>
      </w:r>
    </w:p>
    <w:p w14:paraId="0D2CED20" w14:textId="77777777" w:rsidR="00631175" w:rsidRDefault="00631175">
      <w:pPr>
        <w:spacing w:line="100" w:lineRule="exact"/>
        <w:jc w:val="center"/>
        <w:rPr>
          <w:rFonts w:ascii="仿宋_GB2312" w:eastAsia="仿宋_GB2312" w:hAnsi="仿宋_GB2312" w:cs="仿宋_GB2312"/>
          <w:color w:val="000000"/>
          <w:sz w:val="32"/>
          <w:szCs w:val="32"/>
        </w:rPr>
      </w:pPr>
    </w:p>
    <w:p w14:paraId="0F91A4C4" w14:textId="77777777" w:rsidR="00631175" w:rsidRDefault="008F7569">
      <w:pPr>
        <w:spacing w:line="440" w:lineRule="exact"/>
        <w:outlineLvl w:val="1"/>
        <w:rPr>
          <w:rFonts w:eastAsia="仿宋_GB2312"/>
          <w:sz w:val="28"/>
          <w:szCs w:val="24"/>
        </w:rPr>
      </w:pPr>
      <w:r>
        <w:rPr>
          <w:rFonts w:eastAsia="仿宋_GB2312"/>
          <w:sz w:val="28"/>
          <w:szCs w:val="24"/>
        </w:rPr>
        <w:t>提名奖项：自然科学奖、技术发明奖、科学技术进步奖</w:t>
      </w:r>
      <w:r>
        <w:rPr>
          <w:rFonts w:eastAsia="仿宋_GB2312" w:hint="eastAsia"/>
          <w:sz w:val="28"/>
          <w:szCs w:val="24"/>
        </w:rPr>
        <w:t>（公示</w:t>
      </w:r>
      <w:r>
        <w:rPr>
          <w:rFonts w:eastAsia="仿宋_GB2312" w:hint="eastAsia"/>
          <w:sz w:val="28"/>
          <w:szCs w:val="24"/>
        </w:rPr>
        <w:t>7</w:t>
      </w:r>
      <w:r>
        <w:rPr>
          <w:rFonts w:eastAsia="仿宋_GB2312" w:hint="eastAsia"/>
          <w:sz w:val="28"/>
          <w:szCs w:val="24"/>
        </w:rPr>
        <w:t>个工作日）</w:t>
      </w:r>
    </w:p>
    <w:p w14:paraId="616AB942" w14:textId="77777777" w:rsidR="00631175" w:rsidRDefault="00631175">
      <w:pPr>
        <w:spacing w:line="440" w:lineRule="exact"/>
        <w:outlineLvl w:val="1"/>
        <w:rPr>
          <w:rFonts w:eastAsia="仿宋_GB2312"/>
          <w:sz w:val="28"/>
          <w:szCs w:val="24"/>
        </w:rPr>
      </w:pPr>
    </w:p>
    <w:tbl>
      <w:tblPr>
        <w:tblW w:w="90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9"/>
        <w:gridCol w:w="6755"/>
      </w:tblGrid>
      <w:tr w:rsidR="00631175" w14:paraId="4AD21F49" w14:textId="77777777">
        <w:trPr>
          <w:trHeight w:val="777"/>
          <w:jc w:val="center"/>
        </w:trPr>
        <w:tc>
          <w:tcPr>
            <w:tcW w:w="2269" w:type="dxa"/>
            <w:vAlign w:val="center"/>
          </w:tcPr>
          <w:p w14:paraId="565212CF" w14:textId="77777777" w:rsidR="00631175" w:rsidRDefault="008F7569">
            <w:pPr>
              <w:jc w:val="center"/>
              <w:rPr>
                <w:rStyle w:val="title1"/>
                <w:rFonts w:eastAsia="仿宋_GB2312"/>
                <w:b w:val="0"/>
                <w:color w:val="auto"/>
                <w:sz w:val="28"/>
              </w:rPr>
            </w:pPr>
            <w:r>
              <w:rPr>
                <w:rStyle w:val="title1"/>
                <w:rFonts w:eastAsia="仿宋_GB2312" w:hint="eastAsia"/>
                <w:b w:val="0"/>
                <w:bCs w:val="0"/>
                <w:color w:val="auto"/>
                <w:sz w:val="28"/>
              </w:rPr>
              <w:t>项目</w:t>
            </w:r>
            <w:r>
              <w:rPr>
                <w:rStyle w:val="title1"/>
                <w:rFonts w:eastAsia="仿宋_GB2312"/>
                <w:b w:val="0"/>
                <w:bCs w:val="0"/>
                <w:color w:val="auto"/>
                <w:sz w:val="28"/>
              </w:rPr>
              <w:t>名称</w:t>
            </w:r>
          </w:p>
        </w:tc>
        <w:tc>
          <w:tcPr>
            <w:tcW w:w="6755" w:type="dxa"/>
            <w:vAlign w:val="center"/>
          </w:tcPr>
          <w:p w14:paraId="25A87661" w14:textId="77777777" w:rsidR="00631175" w:rsidRDefault="00D30E73">
            <w:pPr>
              <w:jc w:val="center"/>
              <w:rPr>
                <w:rStyle w:val="title1"/>
                <w:rFonts w:eastAsia="仿宋_GB2312"/>
                <w:b w:val="0"/>
                <w:color w:val="auto"/>
                <w:sz w:val="28"/>
              </w:rPr>
            </w:pPr>
            <w:r w:rsidRPr="00D30E73">
              <w:rPr>
                <w:rStyle w:val="title1"/>
                <w:rFonts w:eastAsia="仿宋_GB2312" w:hint="eastAsia"/>
                <w:b w:val="0"/>
                <w:color w:val="auto"/>
                <w:sz w:val="28"/>
              </w:rPr>
              <w:t>光驱固碳微藻基高值品生产系统集成技术</w:t>
            </w:r>
          </w:p>
        </w:tc>
      </w:tr>
      <w:tr w:rsidR="00631175" w14:paraId="532AD5B1" w14:textId="77777777">
        <w:trPr>
          <w:trHeight w:val="736"/>
          <w:jc w:val="center"/>
        </w:trPr>
        <w:tc>
          <w:tcPr>
            <w:tcW w:w="2269" w:type="dxa"/>
            <w:vAlign w:val="center"/>
          </w:tcPr>
          <w:p w14:paraId="7A070843" w14:textId="77777777" w:rsidR="00631175" w:rsidRDefault="008F7569">
            <w:pPr>
              <w:jc w:val="center"/>
              <w:rPr>
                <w:rStyle w:val="title1"/>
                <w:rFonts w:eastAsia="仿宋_GB2312"/>
                <w:b w:val="0"/>
                <w:color w:val="auto"/>
                <w:sz w:val="28"/>
              </w:rPr>
            </w:pPr>
            <w:r>
              <w:rPr>
                <w:rStyle w:val="title1"/>
                <w:rFonts w:eastAsia="仿宋_GB2312"/>
                <w:b w:val="0"/>
                <w:bCs w:val="0"/>
                <w:color w:val="auto"/>
                <w:sz w:val="28"/>
              </w:rPr>
              <w:t>提名等级</w:t>
            </w:r>
          </w:p>
        </w:tc>
        <w:tc>
          <w:tcPr>
            <w:tcW w:w="6755" w:type="dxa"/>
            <w:vAlign w:val="center"/>
          </w:tcPr>
          <w:p w14:paraId="7AD4DCE2" w14:textId="77777777" w:rsidR="00631175" w:rsidRDefault="00D30E73">
            <w:pPr>
              <w:jc w:val="center"/>
              <w:rPr>
                <w:rStyle w:val="title1"/>
                <w:rFonts w:eastAsia="仿宋_GB2312"/>
                <w:b w:val="0"/>
                <w:color w:val="auto"/>
                <w:sz w:val="28"/>
              </w:rPr>
            </w:pPr>
            <w:r w:rsidRPr="001A27A4">
              <w:rPr>
                <w:szCs w:val="21"/>
              </w:rPr>
              <w:t>海南省科学技术进步奖</w:t>
            </w:r>
            <w:r w:rsidRPr="001A27A4">
              <w:rPr>
                <w:szCs w:val="21"/>
              </w:rPr>
              <w:t xml:space="preserve">  </w:t>
            </w:r>
            <w:r>
              <w:rPr>
                <w:szCs w:val="21"/>
              </w:rPr>
              <w:t>二</w:t>
            </w:r>
            <w:r w:rsidRPr="001A27A4">
              <w:rPr>
                <w:szCs w:val="21"/>
              </w:rPr>
              <w:t xml:space="preserve"> </w:t>
            </w:r>
            <w:r w:rsidRPr="001A27A4">
              <w:rPr>
                <w:szCs w:val="21"/>
              </w:rPr>
              <w:t>等奖</w:t>
            </w:r>
          </w:p>
        </w:tc>
      </w:tr>
      <w:tr w:rsidR="00631175" w14:paraId="71350AAA" w14:textId="77777777">
        <w:trPr>
          <w:trHeight w:val="821"/>
          <w:jc w:val="center"/>
        </w:trPr>
        <w:tc>
          <w:tcPr>
            <w:tcW w:w="2269" w:type="dxa"/>
            <w:vAlign w:val="center"/>
          </w:tcPr>
          <w:p w14:paraId="2D54D06D" w14:textId="77777777" w:rsidR="00631175" w:rsidRDefault="008F7569">
            <w:pPr>
              <w:jc w:val="center"/>
              <w:rPr>
                <w:rFonts w:eastAsia="仿宋_GB2312"/>
                <w:bCs/>
                <w:sz w:val="28"/>
                <w:szCs w:val="28"/>
                <w:lang w:val="en"/>
              </w:rPr>
            </w:pPr>
            <w:r>
              <w:rPr>
                <w:rStyle w:val="title1"/>
                <w:rFonts w:eastAsia="仿宋_GB2312"/>
                <w:b w:val="0"/>
                <w:color w:val="auto"/>
                <w:sz w:val="28"/>
                <w:szCs w:val="28"/>
              </w:rPr>
              <w:t>提名单位</w:t>
            </w:r>
            <w:r>
              <w:rPr>
                <w:rStyle w:val="title1"/>
                <w:rFonts w:eastAsia="仿宋_GB2312"/>
                <w:b w:val="0"/>
                <w:color w:val="auto"/>
                <w:sz w:val="28"/>
                <w:szCs w:val="28"/>
                <w:lang w:val="en"/>
              </w:rPr>
              <w:t>/</w:t>
            </w:r>
            <w:r>
              <w:rPr>
                <w:rStyle w:val="title1"/>
                <w:rFonts w:eastAsia="仿宋"/>
                <w:b w:val="0"/>
                <w:bCs w:val="0"/>
                <w:color w:val="auto"/>
                <w:sz w:val="28"/>
              </w:rPr>
              <w:t>提名专家</w:t>
            </w:r>
          </w:p>
        </w:tc>
        <w:tc>
          <w:tcPr>
            <w:tcW w:w="6755" w:type="dxa"/>
            <w:vAlign w:val="center"/>
          </w:tcPr>
          <w:p w14:paraId="29CCB95F" w14:textId="77777777" w:rsidR="00631175" w:rsidRDefault="008F7569">
            <w:pPr>
              <w:contextualSpacing/>
              <w:jc w:val="left"/>
              <w:rPr>
                <w:rFonts w:eastAsia="仿宋_GB2312"/>
                <w:sz w:val="24"/>
                <w:szCs w:val="32"/>
                <w:lang w:val="en"/>
              </w:rPr>
            </w:pPr>
            <w:r>
              <w:rPr>
                <w:rFonts w:eastAsia="仿宋_GB2312" w:hint="eastAsia"/>
                <w:sz w:val="24"/>
                <w:szCs w:val="32"/>
              </w:rPr>
              <w:t>单位名称</w:t>
            </w:r>
            <w:r>
              <w:rPr>
                <w:rFonts w:eastAsia="仿宋_GB2312"/>
                <w:sz w:val="24"/>
                <w:szCs w:val="32"/>
                <w:lang w:val="en"/>
              </w:rPr>
              <w:t>/</w:t>
            </w:r>
            <w:r w:rsidR="00D30E73">
              <w:rPr>
                <w:rFonts w:eastAsia="仿宋_GB2312"/>
                <w:sz w:val="24"/>
                <w:szCs w:val="32"/>
                <w:lang w:val="en"/>
              </w:rPr>
              <w:t>海南大学</w:t>
            </w:r>
          </w:p>
          <w:p w14:paraId="2DF027D6" w14:textId="77777777" w:rsidR="00631175" w:rsidRDefault="00631175">
            <w:pPr>
              <w:contextualSpacing/>
              <w:rPr>
                <w:bCs/>
                <w:sz w:val="24"/>
                <w:szCs w:val="24"/>
              </w:rPr>
            </w:pPr>
          </w:p>
        </w:tc>
      </w:tr>
      <w:tr w:rsidR="00631175" w14:paraId="12472425" w14:textId="77777777">
        <w:trPr>
          <w:trHeight w:val="686"/>
          <w:jc w:val="center"/>
        </w:trPr>
        <w:tc>
          <w:tcPr>
            <w:tcW w:w="2269" w:type="dxa"/>
            <w:vAlign w:val="center"/>
          </w:tcPr>
          <w:p w14:paraId="1AE7185E" w14:textId="77777777" w:rsidR="00631175" w:rsidRDefault="008F7569">
            <w:pPr>
              <w:jc w:val="center"/>
              <w:rPr>
                <w:rFonts w:eastAsia="仿宋_GB2312"/>
                <w:bCs/>
                <w:sz w:val="28"/>
                <w:szCs w:val="28"/>
              </w:rPr>
            </w:pPr>
            <w:r>
              <w:rPr>
                <w:rStyle w:val="title1"/>
                <w:rFonts w:eastAsia="仿宋_GB2312"/>
                <w:b w:val="0"/>
                <w:color w:val="auto"/>
                <w:sz w:val="28"/>
                <w:szCs w:val="28"/>
              </w:rPr>
              <w:t>提名意见</w:t>
            </w:r>
          </w:p>
        </w:tc>
        <w:tc>
          <w:tcPr>
            <w:tcW w:w="6755" w:type="dxa"/>
            <w:vAlign w:val="center"/>
          </w:tcPr>
          <w:p w14:paraId="2E9E8453" w14:textId="2DBCE6E2" w:rsidR="00631175" w:rsidRPr="00D30E73" w:rsidRDefault="00D30E73" w:rsidP="00D25809">
            <w:pPr>
              <w:pStyle w:val="a5"/>
              <w:adjustRightInd w:val="0"/>
              <w:snapToGrid w:val="0"/>
              <w:ind w:firstLine="420"/>
              <w:rPr>
                <w:bCs/>
                <w:szCs w:val="24"/>
              </w:rPr>
            </w:pPr>
            <w:r w:rsidRPr="00D40BA7">
              <w:rPr>
                <w:rFonts w:ascii="Times New Roman"/>
                <w:sz w:val="21"/>
                <w:szCs w:val="21"/>
              </w:rPr>
              <w:t>该成果是在</w:t>
            </w:r>
            <w:r w:rsidRPr="00D40BA7">
              <w:rPr>
                <w:rFonts w:ascii="Times New Roman" w:hint="eastAsia"/>
                <w:sz w:val="21"/>
                <w:szCs w:val="21"/>
              </w:rPr>
              <w:t>国家十三五海洋经济创新城市</w:t>
            </w:r>
            <w:r w:rsidRPr="00D40BA7">
              <w:rPr>
                <w:rFonts w:ascii="Times New Roman"/>
                <w:sz w:val="21"/>
                <w:szCs w:val="21"/>
              </w:rPr>
              <w:t>等项目的资助下，</w:t>
            </w:r>
            <w:r w:rsidR="00D25809">
              <w:rPr>
                <w:rFonts w:ascii="Times New Roman" w:hint="eastAsia"/>
                <w:sz w:val="21"/>
                <w:szCs w:val="21"/>
              </w:rPr>
              <w:t>项目</w:t>
            </w:r>
            <w:r w:rsidRPr="00D40BA7">
              <w:rPr>
                <w:rFonts w:ascii="Times New Roman"/>
                <w:sz w:val="21"/>
                <w:szCs w:val="21"/>
              </w:rPr>
              <w:t>团队在热带微藻产业链条上，通过核心技术的组合集成，实现了原始性集成创新，具有显著的技术示范性。项目</w:t>
            </w:r>
            <w:r w:rsidRPr="00D40BA7">
              <w:rPr>
                <w:rFonts w:ascii="Times New Roman" w:hint="eastAsia"/>
                <w:sz w:val="21"/>
                <w:szCs w:val="21"/>
              </w:rPr>
              <w:t>的实施</w:t>
            </w:r>
            <w:r w:rsidRPr="00D40BA7">
              <w:rPr>
                <w:rFonts w:ascii="Times New Roman"/>
                <w:sz w:val="21"/>
                <w:szCs w:val="21"/>
              </w:rPr>
              <w:t>可实现功能食品生产、固碳减排与节水拓地三位一体的资源节约、环境友好的绿色发展体系，具有显著的</w:t>
            </w:r>
            <w:r w:rsidRPr="00D40BA7">
              <w:rPr>
                <w:rFonts w:ascii="Times New Roman" w:hint="eastAsia"/>
                <w:sz w:val="21"/>
                <w:szCs w:val="21"/>
              </w:rPr>
              <w:t>经济、</w:t>
            </w:r>
            <w:r w:rsidRPr="00D40BA7">
              <w:rPr>
                <w:rFonts w:ascii="Times New Roman"/>
                <w:sz w:val="21"/>
                <w:szCs w:val="21"/>
              </w:rPr>
              <w:t>社会和生态效益。</w:t>
            </w:r>
            <w:r w:rsidRPr="00D40BA7">
              <w:rPr>
                <w:rFonts w:ascii="Times New Roman" w:hint="eastAsia"/>
                <w:sz w:val="21"/>
                <w:szCs w:val="21"/>
              </w:rPr>
              <w:t>为创新型功能食品的开发和服务绿色可持续发展目标的政府决策的制定提供了科学依据。同意推荐该项目为</w:t>
            </w:r>
            <w:r w:rsidRPr="00D40BA7">
              <w:rPr>
                <w:rFonts w:ascii="Times New Roman" w:hint="eastAsia"/>
                <w:sz w:val="21"/>
                <w:szCs w:val="21"/>
              </w:rPr>
              <w:t>2023</w:t>
            </w:r>
            <w:r w:rsidRPr="00D40BA7">
              <w:rPr>
                <w:rFonts w:ascii="Times New Roman" w:hint="eastAsia"/>
                <w:sz w:val="21"/>
                <w:szCs w:val="21"/>
              </w:rPr>
              <w:t>年度海南省科技进步二等奖。</w:t>
            </w:r>
          </w:p>
        </w:tc>
      </w:tr>
      <w:tr w:rsidR="00631175" w14:paraId="6881CB9B" w14:textId="77777777">
        <w:trPr>
          <w:trHeight w:val="1203"/>
          <w:jc w:val="center"/>
        </w:trPr>
        <w:tc>
          <w:tcPr>
            <w:tcW w:w="2269" w:type="dxa"/>
            <w:tcBorders>
              <w:right w:val="single" w:sz="4" w:space="0" w:color="auto"/>
            </w:tcBorders>
            <w:vAlign w:val="center"/>
          </w:tcPr>
          <w:p w14:paraId="4E425790" w14:textId="77777777" w:rsidR="00631175" w:rsidRDefault="008F7569">
            <w:pPr>
              <w:spacing w:line="440" w:lineRule="exact"/>
              <w:jc w:val="center"/>
              <w:rPr>
                <w:rFonts w:eastAsia="仿宋_GB2312"/>
                <w:bCs/>
                <w:sz w:val="28"/>
                <w:szCs w:val="24"/>
              </w:rPr>
            </w:pPr>
            <w:r>
              <w:rPr>
                <w:rFonts w:eastAsia="仿宋_GB2312" w:hint="eastAsia"/>
                <w:bCs/>
                <w:sz w:val="28"/>
                <w:szCs w:val="24"/>
              </w:rPr>
              <w:t>项目简介</w:t>
            </w:r>
          </w:p>
        </w:tc>
        <w:tc>
          <w:tcPr>
            <w:tcW w:w="6755" w:type="dxa"/>
            <w:tcBorders>
              <w:left w:val="single" w:sz="4" w:space="0" w:color="auto"/>
            </w:tcBorders>
            <w:vAlign w:val="center"/>
          </w:tcPr>
          <w:p w14:paraId="62260B06" w14:textId="5940F68D" w:rsidR="00631175" w:rsidRPr="00D30E73" w:rsidRDefault="00D30E73" w:rsidP="00E447DA">
            <w:pPr>
              <w:adjustRightInd w:val="0"/>
              <w:snapToGrid w:val="0"/>
              <w:spacing w:line="360" w:lineRule="auto"/>
              <w:ind w:firstLine="420"/>
              <w:rPr>
                <w:rFonts w:eastAsia="仿宋_GB2312"/>
                <w:bCs/>
                <w:sz w:val="24"/>
                <w:szCs w:val="24"/>
              </w:rPr>
            </w:pPr>
            <w:r w:rsidRPr="00D40BA7">
              <w:rPr>
                <w:szCs w:val="21"/>
              </w:rPr>
              <w:t>项目团队以技术研发与创新为纽带，以</w:t>
            </w:r>
            <w:r w:rsidRPr="00D40BA7">
              <w:rPr>
                <w:szCs w:val="21"/>
              </w:rPr>
              <w:t>“</w:t>
            </w:r>
            <w:r w:rsidRPr="00D40BA7">
              <w:rPr>
                <w:szCs w:val="21"/>
              </w:rPr>
              <w:t>光驱固碳微藻基高值品生产系统集成技术</w:t>
            </w:r>
            <w:r w:rsidRPr="00D40BA7">
              <w:rPr>
                <w:szCs w:val="21"/>
              </w:rPr>
              <w:t>”</w:t>
            </w:r>
            <w:r w:rsidRPr="00D40BA7">
              <w:rPr>
                <w:szCs w:val="21"/>
              </w:rPr>
              <w:t>生产体系构建为总体目标，</w:t>
            </w:r>
            <w:r w:rsidRPr="00D40BA7">
              <w:rPr>
                <w:noProof/>
                <w:szCs w:val="21"/>
              </w:rPr>
              <w:t>围绕热带微藻制品高质化、高值化，深层次开发，以技术为纽带，实现从种植选育、培养方法、过程优化、原料供应和产品制造等多环节的紧密衔接。进行了</w:t>
            </w:r>
            <w:r w:rsidR="00EF6EB6">
              <w:rPr>
                <w:rFonts w:hint="eastAsia"/>
                <w:noProof/>
                <w:szCs w:val="21"/>
              </w:rPr>
              <w:t>藻株</w:t>
            </w:r>
            <w:r w:rsidRPr="00D40BA7">
              <w:rPr>
                <w:noProof/>
                <w:szCs w:val="21"/>
              </w:rPr>
              <w:t>选育、生产工艺优化、产品开发，实现了关键生产技术突破，技术属于原始性集成创新。</w:t>
            </w:r>
            <w:r w:rsidRPr="00D40BA7">
              <w:rPr>
                <w:szCs w:val="21"/>
              </w:rPr>
              <w:t>通过</w:t>
            </w:r>
            <w:r w:rsidRPr="00D40BA7">
              <w:rPr>
                <w:szCs w:val="21"/>
              </w:rPr>
              <w:t>“</w:t>
            </w:r>
            <w:r w:rsidRPr="00D40BA7">
              <w:rPr>
                <w:szCs w:val="21"/>
              </w:rPr>
              <w:t>光驱固碳微藻基高值品生产系统集成技术</w:t>
            </w:r>
            <w:r w:rsidRPr="00D40BA7">
              <w:rPr>
                <w:szCs w:val="21"/>
              </w:rPr>
              <w:t>”</w:t>
            </w:r>
            <w:r w:rsidRPr="00D40BA7">
              <w:rPr>
                <w:szCs w:val="21"/>
              </w:rPr>
              <w:t>项目的建设，实现了对（亚）热带区域微藻养殖体系工程化放大过程中的稳定性、高产性和经济性等的全面评价</w:t>
            </w:r>
            <w:r w:rsidRPr="00D40BA7">
              <w:rPr>
                <w:rFonts w:hint="eastAsia"/>
                <w:szCs w:val="21"/>
              </w:rPr>
              <w:t>与示范</w:t>
            </w:r>
            <w:r w:rsidRPr="00D40BA7">
              <w:rPr>
                <w:szCs w:val="21"/>
              </w:rPr>
              <w:t>。实现了超过两亿元的销售额。在关键技术环节和工程体系，获批</w:t>
            </w:r>
            <w:r w:rsidRPr="00E447DA">
              <w:rPr>
                <w:szCs w:val="21"/>
              </w:rPr>
              <w:t>国家标准</w:t>
            </w:r>
            <w:r w:rsidR="00E447DA">
              <w:rPr>
                <w:rFonts w:hint="eastAsia"/>
                <w:szCs w:val="21"/>
              </w:rPr>
              <w:t>1</w:t>
            </w:r>
            <w:r w:rsidRPr="00E447DA">
              <w:rPr>
                <w:szCs w:val="21"/>
              </w:rPr>
              <w:t>项、</w:t>
            </w:r>
            <w:r w:rsidR="00913F1F" w:rsidRPr="00E447DA">
              <w:rPr>
                <w:rFonts w:hint="eastAsia"/>
                <w:szCs w:val="21"/>
              </w:rPr>
              <w:t>团体标准</w:t>
            </w:r>
            <w:r w:rsidR="00913F1F" w:rsidRPr="00E447DA">
              <w:rPr>
                <w:rFonts w:hint="eastAsia"/>
                <w:szCs w:val="21"/>
              </w:rPr>
              <w:t>1</w:t>
            </w:r>
            <w:r w:rsidR="00913F1F" w:rsidRPr="00E447DA">
              <w:rPr>
                <w:rFonts w:hint="eastAsia"/>
                <w:szCs w:val="21"/>
              </w:rPr>
              <w:t>项、</w:t>
            </w:r>
            <w:r w:rsidRPr="00E447DA">
              <w:rPr>
                <w:szCs w:val="21"/>
              </w:rPr>
              <w:t>企业标准</w:t>
            </w:r>
            <w:r w:rsidRPr="00E447DA">
              <w:rPr>
                <w:szCs w:val="21"/>
              </w:rPr>
              <w:t>1</w:t>
            </w:r>
            <w:r w:rsidRPr="00E447DA">
              <w:rPr>
                <w:szCs w:val="21"/>
              </w:rPr>
              <w:t>项，</w:t>
            </w:r>
            <w:r w:rsidR="00913F1F" w:rsidRPr="00E447DA">
              <w:rPr>
                <w:rFonts w:hint="eastAsia"/>
                <w:szCs w:val="21"/>
              </w:rPr>
              <w:t>商标</w:t>
            </w:r>
            <w:r w:rsidR="00913F1F" w:rsidRPr="00E447DA">
              <w:rPr>
                <w:rFonts w:hint="eastAsia"/>
                <w:szCs w:val="21"/>
              </w:rPr>
              <w:t>2</w:t>
            </w:r>
            <w:r w:rsidR="00913F1F" w:rsidRPr="00E447DA">
              <w:rPr>
                <w:rFonts w:hint="eastAsia"/>
                <w:szCs w:val="21"/>
              </w:rPr>
              <w:t>项，</w:t>
            </w:r>
            <w:r w:rsidRPr="00E447DA">
              <w:rPr>
                <w:szCs w:val="21"/>
              </w:rPr>
              <w:t>申请专利</w:t>
            </w:r>
            <w:r w:rsidRPr="00E447DA">
              <w:rPr>
                <w:rFonts w:hint="eastAsia"/>
                <w:szCs w:val="21"/>
              </w:rPr>
              <w:t>34</w:t>
            </w:r>
            <w:r w:rsidRPr="00E447DA">
              <w:rPr>
                <w:szCs w:val="21"/>
              </w:rPr>
              <w:t>项，其中发明专利</w:t>
            </w:r>
            <w:r w:rsidRPr="00E447DA">
              <w:rPr>
                <w:rFonts w:hint="eastAsia"/>
                <w:szCs w:val="21"/>
              </w:rPr>
              <w:t>30</w:t>
            </w:r>
            <w:r w:rsidRPr="00E447DA">
              <w:rPr>
                <w:szCs w:val="21"/>
              </w:rPr>
              <w:t>项，授权</w:t>
            </w:r>
            <w:r w:rsidRPr="00E447DA">
              <w:rPr>
                <w:rFonts w:hint="eastAsia"/>
                <w:szCs w:val="21"/>
              </w:rPr>
              <w:t>20</w:t>
            </w:r>
            <w:r w:rsidRPr="00E447DA">
              <w:rPr>
                <w:szCs w:val="21"/>
              </w:rPr>
              <w:t>项。</w:t>
            </w:r>
          </w:p>
        </w:tc>
      </w:tr>
      <w:tr w:rsidR="00631175" w14:paraId="5AC99AC5" w14:textId="77777777">
        <w:trPr>
          <w:trHeight w:val="1465"/>
          <w:jc w:val="center"/>
        </w:trPr>
        <w:tc>
          <w:tcPr>
            <w:tcW w:w="2269" w:type="dxa"/>
            <w:tcBorders>
              <w:right w:val="single" w:sz="4" w:space="0" w:color="auto"/>
            </w:tcBorders>
            <w:vAlign w:val="center"/>
          </w:tcPr>
          <w:p w14:paraId="566CDEC3" w14:textId="77777777" w:rsidR="00631175" w:rsidRDefault="008F7569">
            <w:pPr>
              <w:spacing w:line="440" w:lineRule="exact"/>
              <w:jc w:val="center"/>
              <w:rPr>
                <w:rFonts w:eastAsia="仿宋_GB2312"/>
                <w:bCs/>
                <w:sz w:val="28"/>
                <w:szCs w:val="24"/>
              </w:rPr>
            </w:pPr>
            <w:r>
              <w:rPr>
                <w:rFonts w:eastAsia="仿宋_GB2312"/>
                <w:bCs/>
                <w:sz w:val="28"/>
                <w:szCs w:val="24"/>
              </w:rPr>
              <w:lastRenderedPageBreak/>
              <w:t>提名书</w:t>
            </w:r>
          </w:p>
          <w:p w14:paraId="29AAB66F" w14:textId="77777777" w:rsidR="00631175" w:rsidRDefault="008F7569">
            <w:pPr>
              <w:spacing w:line="440" w:lineRule="exact"/>
              <w:jc w:val="center"/>
              <w:rPr>
                <w:rFonts w:eastAsia="仿宋_GB2312"/>
                <w:bCs/>
                <w:sz w:val="28"/>
                <w:szCs w:val="24"/>
              </w:rPr>
            </w:pPr>
            <w:r>
              <w:rPr>
                <w:rFonts w:eastAsia="仿宋_GB2312"/>
                <w:bCs/>
                <w:sz w:val="28"/>
                <w:szCs w:val="24"/>
              </w:rPr>
              <w:t>相关内容</w:t>
            </w:r>
          </w:p>
        </w:tc>
        <w:tc>
          <w:tcPr>
            <w:tcW w:w="6755" w:type="dxa"/>
            <w:tcBorders>
              <w:left w:val="single" w:sz="4" w:space="0" w:color="auto"/>
            </w:tcBorders>
            <w:vAlign w:val="center"/>
          </w:tcPr>
          <w:p w14:paraId="0BB37599" w14:textId="77777777" w:rsidR="00631175" w:rsidRDefault="008F7569">
            <w:pPr>
              <w:spacing w:line="440" w:lineRule="exact"/>
              <w:jc w:val="left"/>
              <w:rPr>
                <w:rFonts w:eastAsia="仿宋_GB2312"/>
                <w:bCs/>
                <w:sz w:val="24"/>
                <w:szCs w:val="24"/>
              </w:rPr>
            </w:pPr>
            <w:r>
              <w:rPr>
                <w:rFonts w:eastAsia="仿宋_GB2312"/>
                <w:bCs/>
                <w:sz w:val="24"/>
                <w:szCs w:val="24"/>
              </w:rPr>
              <w:t>提名书的代表性论文专著目录、主要知识产权和标准规范目录。</w:t>
            </w:r>
          </w:p>
          <w:p w14:paraId="152580C4" w14:textId="2614FA25" w:rsidR="00D40BA7" w:rsidRDefault="00D40BA7" w:rsidP="00E447DA">
            <w:pPr>
              <w:spacing w:line="440" w:lineRule="exact"/>
              <w:jc w:val="left"/>
              <w:rPr>
                <w:rFonts w:eastAsia="仿宋_GB2312"/>
                <w:bCs/>
                <w:sz w:val="24"/>
                <w:szCs w:val="24"/>
              </w:rPr>
            </w:pPr>
            <w:r w:rsidRPr="00D40BA7">
              <w:rPr>
                <w:rFonts w:eastAsia="仿宋_GB2312"/>
                <w:bCs/>
                <w:sz w:val="24"/>
                <w:szCs w:val="24"/>
              </w:rPr>
              <w:t>ZL107541466B</w:t>
            </w:r>
            <w:r>
              <w:rPr>
                <w:rFonts w:eastAsia="仿宋_GB2312" w:hint="eastAsia"/>
                <w:bCs/>
                <w:sz w:val="24"/>
                <w:szCs w:val="24"/>
              </w:rPr>
              <w:t>；</w:t>
            </w:r>
            <w:r w:rsidRPr="00D40BA7">
              <w:rPr>
                <w:rFonts w:eastAsia="仿宋_GB2312"/>
                <w:bCs/>
                <w:sz w:val="24"/>
                <w:szCs w:val="24"/>
              </w:rPr>
              <w:t>ZL201711337450.X</w:t>
            </w:r>
            <w:r>
              <w:rPr>
                <w:rFonts w:eastAsia="仿宋_GB2312" w:hint="eastAsia"/>
                <w:bCs/>
                <w:sz w:val="24"/>
                <w:szCs w:val="24"/>
              </w:rPr>
              <w:t>；</w:t>
            </w:r>
            <w:r w:rsidRPr="00D40BA7">
              <w:rPr>
                <w:rFonts w:eastAsia="仿宋_GB2312"/>
                <w:bCs/>
                <w:sz w:val="24"/>
                <w:szCs w:val="24"/>
              </w:rPr>
              <w:t>ZL 201610227171.7</w:t>
            </w:r>
            <w:r>
              <w:rPr>
                <w:rFonts w:eastAsia="仿宋_GB2312" w:hint="eastAsia"/>
                <w:bCs/>
                <w:sz w:val="24"/>
                <w:szCs w:val="24"/>
              </w:rPr>
              <w:t>；</w:t>
            </w:r>
            <w:r w:rsidRPr="00D40BA7">
              <w:rPr>
                <w:rFonts w:eastAsia="仿宋_GB2312"/>
                <w:bCs/>
                <w:sz w:val="24"/>
                <w:szCs w:val="24"/>
              </w:rPr>
              <w:t>ZL 201611231357.6</w:t>
            </w:r>
            <w:r>
              <w:rPr>
                <w:rFonts w:eastAsia="仿宋_GB2312" w:hint="eastAsia"/>
                <w:bCs/>
                <w:sz w:val="24"/>
                <w:szCs w:val="24"/>
              </w:rPr>
              <w:t>；</w:t>
            </w:r>
            <w:r w:rsidRPr="00D40BA7">
              <w:rPr>
                <w:rFonts w:eastAsia="仿宋_GB2312"/>
                <w:bCs/>
                <w:sz w:val="24"/>
                <w:szCs w:val="24"/>
              </w:rPr>
              <w:t>ZL201611065757.4</w:t>
            </w:r>
            <w:r>
              <w:rPr>
                <w:rFonts w:eastAsia="仿宋_GB2312" w:hint="eastAsia"/>
                <w:bCs/>
                <w:sz w:val="24"/>
                <w:szCs w:val="24"/>
              </w:rPr>
              <w:t>；</w:t>
            </w:r>
            <w:r w:rsidRPr="00D40BA7">
              <w:rPr>
                <w:rFonts w:eastAsia="仿宋_GB2312"/>
                <w:bCs/>
                <w:sz w:val="24"/>
                <w:szCs w:val="24"/>
              </w:rPr>
              <w:t>ZL 201010276277.9</w:t>
            </w:r>
            <w:r>
              <w:rPr>
                <w:rFonts w:eastAsia="仿宋_GB2312" w:hint="eastAsia"/>
                <w:bCs/>
                <w:sz w:val="24"/>
                <w:szCs w:val="24"/>
              </w:rPr>
              <w:t>；</w:t>
            </w:r>
            <w:r w:rsidRPr="00D40BA7">
              <w:rPr>
                <w:rFonts w:eastAsia="仿宋_GB2312"/>
                <w:bCs/>
                <w:sz w:val="24"/>
                <w:szCs w:val="24"/>
              </w:rPr>
              <w:t>ZL201911224983.6</w:t>
            </w:r>
            <w:r>
              <w:rPr>
                <w:rFonts w:eastAsia="仿宋_GB2312" w:hint="eastAsia"/>
                <w:bCs/>
                <w:sz w:val="24"/>
                <w:szCs w:val="24"/>
              </w:rPr>
              <w:t>；</w:t>
            </w:r>
            <w:r w:rsidRPr="00D40BA7">
              <w:rPr>
                <w:rFonts w:eastAsia="仿宋_GB2312"/>
                <w:bCs/>
                <w:sz w:val="24"/>
                <w:szCs w:val="24"/>
              </w:rPr>
              <w:t>ZL201910030734.7</w:t>
            </w:r>
            <w:r>
              <w:rPr>
                <w:rFonts w:eastAsia="仿宋_GB2312" w:hint="eastAsia"/>
                <w:bCs/>
                <w:sz w:val="24"/>
                <w:szCs w:val="24"/>
              </w:rPr>
              <w:t>；</w:t>
            </w:r>
            <w:r w:rsidRPr="00D40BA7">
              <w:rPr>
                <w:rFonts w:eastAsia="仿宋_GB2312"/>
                <w:bCs/>
                <w:sz w:val="24"/>
                <w:szCs w:val="24"/>
              </w:rPr>
              <w:t>ZL 201410110997.6</w:t>
            </w:r>
            <w:r>
              <w:rPr>
                <w:rFonts w:eastAsia="仿宋_GB2312" w:hint="eastAsia"/>
                <w:bCs/>
                <w:sz w:val="24"/>
                <w:szCs w:val="24"/>
              </w:rPr>
              <w:t>；</w:t>
            </w:r>
            <w:r w:rsidR="00E447DA" w:rsidRPr="00D40BA7" w:rsidDel="00E447DA">
              <w:rPr>
                <w:rFonts w:eastAsia="仿宋_GB2312" w:hint="eastAsia"/>
                <w:bCs/>
                <w:sz w:val="24"/>
                <w:szCs w:val="24"/>
              </w:rPr>
              <w:t xml:space="preserve"> </w:t>
            </w:r>
            <w:r w:rsidRPr="00D40BA7">
              <w:rPr>
                <w:rFonts w:eastAsia="仿宋_GB2312" w:hint="eastAsia"/>
                <w:bCs/>
                <w:sz w:val="24"/>
                <w:szCs w:val="24"/>
              </w:rPr>
              <w:t>GB/T 16919-2022</w:t>
            </w:r>
            <w:r>
              <w:rPr>
                <w:rFonts w:eastAsia="仿宋_GB2312" w:hint="eastAsia"/>
                <w:bCs/>
                <w:sz w:val="24"/>
                <w:szCs w:val="24"/>
              </w:rPr>
              <w:t>；</w:t>
            </w:r>
            <w:r w:rsidRPr="00D40BA7">
              <w:rPr>
                <w:rFonts w:eastAsia="仿宋_GB2312" w:hint="eastAsia"/>
                <w:bCs/>
                <w:sz w:val="24"/>
                <w:szCs w:val="24"/>
              </w:rPr>
              <w:t>T/QMIS 002-2022</w:t>
            </w:r>
          </w:p>
        </w:tc>
      </w:tr>
      <w:tr w:rsidR="00631175" w14:paraId="0C679A4A" w14:textId="77777777">
        <w:trPr>
          <w:trHeight w:val="1654"/>
          <w:jc w:val="center"/>
        </w:trPr>
        <w:tc>
          <w:tcPr>
            <w:tcW w:w="2269" w:type="dxa"/>
            <w:vAlign w:val="center"/>
          </w:tcPr>
          <w:p w14:paraId="034360EB" w14:textId="77777777" w:rsidR="00631175" w:rsidRDefault="008F7569">
            <w:pPr>
              <w:spacing w:line="440" w:lineRule="exact"/>
              <w:jc w:val="center"/>
              <w:rPr>
                <w:rFonts w:eastAsia="仿宋_GB2312"/>
                <w:bCs/>
                <w:sz w:val="28"/>
                <w:szCs w:val="24"/>
                <w:lang w:val="en"/>
              </w:rPr>
            </w:pPr>
            <w:r>
              <w:rPr>
                <w:rFonts w:eastAsia="仿宋_GB2312"/>
                <w:bCs/>
                <w:sz w:val="28"/>
                <w:szCs w:val="24"/>
              </w:rPr>
              <w:t>主要完成人</w:t>
            </w:r>
          </w:p>
        </w:tc>
        <w:tc>
          <w:tcPr>
            <w:tcW w:w="6755" w:type="dxa"/>
            <w:vAlign w:val="center"/>
          </w:tcPr>
          <w:p w14:paraId="4AE9D9AF" w14:textId="77777777" w:rsidR="00631175" w:rsidRDefault="00D30E73">
            <w:pPr>
              <w:spacing w:line="440" w:lineRule="exact"/>
              <w:rPr>
                <w:rFonts w:eastAsia="仿宋_GB2312"/>
                <w:bCs/>
                <w:sz w:val="24"/>
                <w:szCs w:val="24"/>
              </w:rPr>
            </w:pPr>
            <w:r>
              <w:rPr>
                <w:rFonts w:eastAsia="仿宋_GB2312"/>
                <w:bCs/>
                <w:sz w:val="24"/>
                <w:szCs w:val="24"/>
              </w:rPr>
              <w:t>路延笃</w:t>
            </w:r>
            <w:r w:rsidR="008F7569">
              <w:rPr>
                <w:rFonts w:eastAsia="仿宋_GB2312"/>
                <w:bCs/>
                <w:sz w:val="24"/>
                <w:szCs w:val="24"/>
              </w:rPr>
              <w:t>，排名</w:t>
            </w:r>
            <w:r w:rsidR="008F7569">
              <w:rPr>
                <w:rFonts w:eastAsia="仿宋_GB2312"/>
                <w:bCs/>
                <w:sz w:val="24"/>
                <w:szCs w:val="24"/>
              </w:rPr>
              <w:t>1</w:t>
            </w:r>
            <w:r w:rsidR="008F7569">
              <w:rPr>
                <w:rFonts w:eastAsia="仿宋_GB2312"/>
                <w:bCs/>
                <w:sz w:val="24"/>
                <w:szCs w:val="24"/>
              </w:rPr>
              <w:t>，</w:t>
            </w:r>
            <w:r>
              <w:rPr>
                <w:rFonts w:eastAsia="仿宋_GB2312"/>
                <w:bCs/>
                <w:sz w:val="24"/>
                <w:szCs w:val="24"/>
              </w:rPr>
              <w:t>教授</w:t>
            </w:r>
            <w:r w:rsidR="008F7569">
              <w:rPr>
                <w:rFonts w:eastAsia="仿宋_GB2312"/>
                <w:bCs/>
                <w:sz w:val="24"/>
                <w:szCs w:val="24"/>
              </w:rPr>
              <w:t>，</w:t>
            </w:r>
            <w:r>
              <w:rPr>
                <w:rFonts w:eastAsia="仿宋_GB2312"/>
                <w:bCs/>
                <w:sz w:val="24"/>
                <w:szCs w:val="24"/>
              </w:rPr>
              <w:t>海南大学</w:t>
            </w:r>
            <w:r w:rsidR="008F7569">
              <w:rPr>
                <w:rFonts w:eastAsia="仿宋_GB2312"/>
                <w:bCs/>
                <w:sz w:val="24"/>
                <w:szCs w:val="24"/>
              </w:rPr>
              <w:t>；</w:t>
            </w:r>
          </w:p>
          <w:p w14:paraId="0850DEE7" w14:textId="22465105" w:rsidR="00631175" w:rsidRDefault="00913F1F">
            <w:pPr>
              <w:spacing w:line="440" w:lineRule="exact"/>
              <w:rPr>
                <w:rFonts w:eastAsia="仿宋_GB2312"/>
                <w:bCs/>
                <w:sz w:val="24"/>
                <w:szCs w:val="24"/>
              </w:rPr>
            </w:pPr>
            <w:r>
              <w:rPr>
                <w:rFonts w:eastAsia="仿宋_GB2312" w:hint="eastAsia"/>
                <w:bCs/>
                <w:sz w:val="24"/>
                <w:szCs w:val="24"/>
              </w:rPr>
              <w:t>崔玉琳</w:t>
            </w:r>
            <w:r w:rsidR="008F7569">
              <w:rPr>
                <w:rFonts w:eastAsia="仿宋_GB2312"/>
                <w:bCs/>
                <w:sz w:val="24"/>
                <w:szCs w:val="24"/>
              </w:rPr>
              <w:t>，排名</w:t>
            </w:r>
            <w:r w:rsidR="008F7569">
              <w:rPr>
                <w:rFonts w:eastAsia="仿宋_GB2312"/>
                <w:bCs/>
                <w:sz w:val="24"/>
                <w:szCs w:val="24"/>
              </w:rPr>
              <w:t>2</w:t>
            </w:r>
            <w:r w:rsidR="008F7569">
              <w:rPr>
                <w:rFonts w:eastAsia="仿宋_GB2312"/>
                <w:bCs/>
                <w:sz w:val="24"/>
                <w:szCs w:val="24"/>
              </w:rPr>
              <w:t>，</w:t>
            </w:r>
            <w:r>
              <w:rPr>
                <w:rFonts w:eastAsia="仿宋_GB2312"/>
                <w:bCs/>
                <w:sz w:val="24"/>
                <w:szCs w:val="24"/>
              </w:rPr>
              <w:t>教授，中科院烟台海岸带所；</w:t>
            </w:r>
          </w:p>
          <w:p w14:paraId="2184039C" w14:textId="77777777" w:rsidR="00631175" w:rsidRDefault="00D30E73">
            <w:pPr>
              <w:spacing w:line="440" w:lineRule="exact"/>
              <w:rPr>
                <w:rFonts w:eastAsia="仿宋_GB2312"/>
                <w:bCs/>
                <w:sz w:val="24"/>
                <w:szCs w:val="24"/>
              </w:rPr>
            </w:pPr>
            <w:r>
              <w:rPr>
                <w:rFonts w:eastAsia="仿宋_GB2312"/>
                <w:bCs/>
                <w:sz w:val="24"/>
                <w:szCs w:val="24"/>
              </w:rPr>
              <w:t>郑行</w:t>
            </w:r>
            <w:r w:rsidR="008F7569">
              <w:rPr>
                <w:rFonts w:eastAsia="仿宋_GB2312"/>
                <w:bCs/>
                <w:sz w:val="24"/>
                <w:szCs w:val="24"/>
              </w:rPr>
              <w:t>，排名</w:t>
            </w:r>
            <w:r w:rsidR="008F7569">
              <w:rPr>
                <w:rFonts w:eastAsia="仿宋_GB2312"/>
                <w:bCs/>
                <w:sz w:val="24"/>
                <w:szCs w:val="24"/>
              </w:rPr>
              <w:t>3</w:t>
            </w:r>
            <w:r w:rsidR="008F7569">
              <w:rPr>
                <w:rFonts w:eastAsia="仿宋_GB2312"/>
                <w:bCs/>
                <w:sz w:val="24"/>
                <w:szCs w:val="24"/>
              </w:rPr>
              <w:t>，</w:t>
            </w:r>
            <w:r>
              <w:rPr>
                <w:rFonts w:eastAsia="仿宋_GB2312"/>
                <w:bCs/>
                <w:sz w:val="24"/>
                <w:szCs w:val="24"/>
              </w:rPr>
              <w:t>总经理</w:t>
            </w:r>
            <w:r w:rsidR="008F7569">
              <w:rPr>
                <w:rFonts w:eastAsia="仿宋_GB2312"/>
                <w:bCs/>
                <w:sz w:val="24"/>
                <w:szCs w:val="24"/>
              </w:rPr>
              <w:t>，</w:t>
            </w:r>
            <w:r>
              <w:rPr>
                <w:rFonts w:eastAsia="仿宋_GB2312"/>
                <w:bCs/>
                <w:sz w:val="24"/>
                <w:szCs w:val="24"/>
              </w:rPr>
              <w:t>海南绿量微藻生物技术有限公司</w:t>
            </w:r>
            <w:r w:rsidR="008F7569">
              <w:rPr>
                <w:rFonts w:eastAsia="仿宋_GB2312"/>
                <w:bCs/>
                <w:sz w:val="24"/>
                <w:szCs w:val="24"/>
              </w:rPr>
              <w:t>；</w:t>
            </w:r>
          </w:p>
          <w:p w14:paraId="608B3A48" w14:textId="77777777" w:rsidR="00D30E73" w:rsidRDefault="00D30E73" w:rsidP="00D30E73">
            <w:pPr>
              <w:spacing w:line="440" w:lineRule="exact"/>
              <w:rPr>
                <w:rFonts w:eastAsia="仿宋_GB2312"/>
                <w:bCs/>
                <w:color w:val="000000"/>
                <w:sz w:val="24"/>
                <w:szCs w:val="24"/>
              </w:rPr>
            </w:pPr>
            <w:r w:rsidRPr="00783062">
              <w:rPr>
                <w:rFonts w:hint="eastAsia"/>
                <w:szCs w:val="16"/>
              </w:rPr>
              <w:t>秦松</w:t>
            </w:r>
            <w:r>
              <w:rPr>
                <w:rFonts w:eastAsia="仿宋_GB2312"/>
                <w:bCs/>
                <w:sz w:val="24"/>
                <w:szCs w:val="24"/>
              </w:rPr>
              <w:t>，排名</w:t>
            </w:r>
            <w:r>
              <w:rPr>
                <w:rFonts w:eastAsia="仿宋_GB2312" w:hint="eastAsia"/>
                <w:bCs/>
                <w:sz w:val="24"/>
                <w:szCs w:val="24"/>
              </w:rPr>
              <w:t>4</w:t>
            </w:r>
            <w:r>
              <w:rPr>
                <w:rFonts w:eastAsia="仿宋_GB2312"/>
                <w:bCs/>
                <w:sz w:val="24"/>
                <w:szCs w:val="24"/>
              </w:rPr>
              <w:t>，研究</w:t>
            </w:r>
            <w:r>
              <w:rPr>
                <w:rFonts w:eastAsia="仿宋_GB2312"/>
                <w:bCs/>
                <w:color w:val="000000"/>
                <w:sz w:val="24"/>
                <w:szCs w:val="24"/>
              </w:rPr>
              <w:t>员，中科院烟台海岸带所；</w:t>
            </w:r>
          </w:p>
          <w:p w14:paraId="5847C85A" w14:textId="00A8B508" w:rsidR="00D30E73" w:rsidRDefault="00690882" w:rsidP="00D30E73">
            <w:pPr>
              <w:spacing w:line="440" w:lineRule="exact"/>
              <w:rPr>
                <w:rFonts w:eastAsia="仿宋_GB2312"/>
                <w:bCs/>
                <w:color w:val="000000"/>
                <w:sz w:val="24"/>
                <w:szCs w:val="24"/>
              </w:rPr>
            </w:pPr>
            <w:r>
              <w:rPr>
                <w:rFonts w:eastAsia="仿宋_GB2312" w:hint="eastAsia"/>
                <w:bCs/>
                <w:color w:val="000000"/>
                <w:sz w:val="24"/>
                <w:szCs w:val="24"/>
              </w:rPr>
              <w:t>邓祥元</w:t>
            </w:r>
            <w:r w:rsidR="00D30E73">
              <w:rPr>
                <w:rFonts w:eastAsia="仿宋_GB2312" w:hint="eastAsia"/>
                <w:bCs/>
                <w:color w:val="000000"/>
                <w:sz w:val="24"/>
                <w:szCs w:val="24"/>
              </w:rPr>
              <w:t>，排名</w:t>
            </w:r>
            <w:r w:rsidR="00D30E73">
              <w:rPr>
                <w:rFonts w:eastAsia="仿宋_GB2312"/>
                <w:bCs/>
                <w:color w:val="000000"/>
                <w:sz w:val="24"/>
                <w:szCs w:val="24"/>
              </w:rPr>
              <w:t>5</w:t>
            </w:r>
            <w:r w:rsidR="00D30E73">
              <w:rPr>
                <w:rFonts w:eastAsia="仿宋_GB2312" w:hint="eastAsia"/>
                <w:bCs/>
                <w:color w:val="000000"/>
                <w:sz w:val="24"/>
                <w:szCs w:val="24"/>
              </w:rPr>
              <w:t>，</w:t>
            </w:r>
            <w:r w:rsidR="00913F1F">
              <w:rPr>
                <w:rFonts w:eastAsia="仿宋_GB2312" w:hint="eastAsia"/>
                <w:bCs/>
                <w:color w:val="000000"/>
                <w:sz w:val="24"/>
                <w:szCs w:val="24"/>
              </w:rPr>
              <w:t>教授，</w:t>
            </w:r>
            <w:r>
              <w:rPr>
                <w:rFonts w:eastAsia="仿宋_GB2312" w:hint="eastAsia"/>
                <w:bCs/>
                <w:color w:val="000000"/>
                <w:sz w:val="24"/>
                <w:szCs w:val="24"/>
              </w:rPr>
              <w:t>江苏科技大学</w:t>
            </w:r>
            <w:r w:rsidR="00D30E73">
              <w:rPr>
                <w:rFonts w:eastAsia="仿宋_GB2312" w:hint="eastAsia"/>
                <w:bCs/>
                <w:color w:val="000000"/>
                <w:sz w:val="24"/>
                <w:szCs w:val="24"/>
              </w:rPr>
              <w:t>；</w:t>
            </w:r>
          </w:p>
          <w:p w14:paraId="54DE099F" w14:textId="77777777" w:rsidR="00D30E73" w:rsidRDefault="00D30E73" w:rsidP="00D30E73">
            <w:pPr>
              <w:spacing w:line="440" w:lineRule="exact"/>
              <w:rPr>
                <w:rFonts w:eastAsia="仿宋_GB2312"/>
                <w:bCs/>
                <w:color w:val="000000"/>
                <w:sz w:val="24"/>
                <w:szCs w:val="24"/>
              </w:rPr>
            </w:pPr>
            <w:r>
              <w:rPr>
                <w:rFonts w:hint="eastAsia"/>
                <w:color w:val="000000"/>
                <w:szCs w:val="16"/>
              </w:rPr>
              <w:t>黄成潭</w:t>
            </w:r>
            <w:r>
              <w:rPr>
                <w:rFonts w:eastAsia="仿宋_GB2312"/>
                <w:bCs/>
                <w:color w:val="000000"/>
                <w:sz w:val="24"/>
                <w:szCs w:val="24"/>
              </w:rPr>
              <w:t>，排名</w:t>
            </w:r>
            <w:r>
              <w:rPr>
                <w:rFonts w:eastAsia="仿宋_GB2312" w:hint="eastAsia"/>
                <w:bCs/>
                <w:color w:val="000000"/>
                <w:sz w:val="24"/>
                <w:szCs w:val="24"/>
              </w:rPr>
              <w:t>6</w:t>
            </w:r>
            <w:r>
              <w:rPr>
                <w:rFonts w:eastAsia="仿宋_GB2312"/>
                <w:bCs/>
                <w:color w:val="000000"/>
                <w:sz w:val="24"/>
                <w:szCs w:val="24"/>
              </w:rPr>
              <w:t>，技术总监，海南绿藻世界生物技术有限公司；</w:t>
            </w:r>
          </w:p>
          <w:p w14:paraId="65240C4D" w14:textId="65DC4373" w:rsidR="00D30E73" w:rsidRDefault="00DC188E" w:rsidP="00D30E73">
            <w:pPr>
              <w:spacing w:line="440" w:lineRule="exact"/>
              <w:rPr>
                <w:rFonts w:eastAsia="仿宋_GB2312"/>
                <w:bCs/>
                <w:color w:val="000000"/>
                <w:sz w:val="24"/>
                <w:szCs w:val="24"/>
              </w:rPr>
            </w:pPr>
            <w:r>
              <w:rPr>
                <w:rFonts w:eastAsia="仿宋_GB2312" w:hint="eastAsia"/>
                <w:bCs/>
                <w:color w:val="000000"/>
                <w:sz w:val="24"/>
                <w:szCs w:val="24"/>
              </w:rPr>
              <w:t>高志刚</w:t>
            </w:r>
            <w:r w:rsidR="00D30E73">
              <w:rPr>
                <w:rFonts w:eastAsia="仿宋_GB2312"/>
                <w:bCs/>
                <w:color w:val="000000"/>
                <w:sz w:val="24"/>
                <w:szCs w:val="24"/>
              </w:rPr>
              <w:t>，排名</w:t>
            </w:r>
            <w:r w:rsidR="00D30E73">
              <w:rPr>
                <w:rFonts w:eastAsia="仿宋_GB2312" w:hint="eastAsia"/>
                <w:bCs/>
                <w:color w:val="000000"/>
                <w:sz w:val="24"/>
                <w:szCs w:val="24"/>
              </w:rPr>
              <w:t>7</w:t>
            </w:r>
            <w:r w:rsidR="00D30E73">
              <w:rPr>
                <w:rFonts w:eastAsia="仿宋_GB2312"/>
                <w:bCs/>
                <w:color w:val="000000"/>
                <w:sz w:val="24"/>
                <w:szCs w:val="24"/>
              </w:rPr>
              <w:t>，</w:t>
            </w:r>
            <w:r>
              <w:rPr>
                <w:rFonts w:eastAsia="仿宋_GB2312" w:hint="eastAsia"/>
                <w:bCs/>
                <w:color w:val="000000"/>
                <w:sz w:val="24"/>
                <w:szCs w:val="24"/>
              </w:rPr>
              <w:t>董事长</w:t>
            </w:r>
            <w:r w:rsidR="00D30E73">
              <w:rPr>
                <w:rFonts w:eastAsia="仿宋_GB2312"/>
                <w:bCs/>
                <w:color w:val="000000"/>
                <w:sz w:val="24"/>
                <w:szCs w:val="24"/>
              </w:rPr>
              <w:t>，</w:t>
            </w:r>
            <w:r>
              <w:rPr>
                <w:rFonts w:eastAsia="仿宋_GB2312" w:hint="eastAsia"/>
                <w:bCs/>
                <w:color w:val="000000"/>
                <w:sz w:val="24"/>
                <w:szCs w:val="24"/>
              </w:rPr>
              <w:t>东台市赐百年生物工程有限公司</w:t>
            </w:r>
            <w:r>
              <w:rPr>
                <w:rFonts w:eastAsia="仿宋_GB2312" w:hint="eastAsia"/>
                <w:bCs/>
                <w:color w:val="000000"/>
                <w:sz w:val="24"/>
                <w:szCs w:val="24"/>
              </w:rPr>
              <w:t>；</w:t>
            </w:r>
          </w:p>
          <w:p w14:paraId="32F8C342" w14:textId="77777777" w:rsidR="00631175" w:rsidRDefault="00D30E73" w:rsidP="00D30E73">
            <w:pPr>
              <w:spacing w:line="440" w:lineRule="exact"/>
              <w:rPr>
                <w:rFonts w:eastAsia="仿宋_GB2312"/>
                <w:bCs/>
                <w:sz w:val="24"/>
                <w:szCs w:val="24"/>
              </w:rPr>
            </w:pPr>
            <w:r>
              <w:rPr>
                <w:rFonts w:hint="eastAsia"/>
                <w:szCs w:val="16"/>
              </w:rPr>
              <w:t>张俊杰</w:t>
            </w:r>
            <w:r>
              <w:rPr>
                <w:rFonts w:eastAsia="仿宋_GB2312"/>
                <w:bCs/>
                <w:sz w:val="24"/>
                <w:szCs w:val="24"/>
              </w:rPr>
              <w:t>，排名</w:t>
            </w:r>
            <w:r>
              <w:rPr>
                <w:rFonts w:eastAsia="仿宋_GB2312" w:hint="eastAsia"/>
                <w:bCs/>
                <w:sz w:val="24"/>
                <w:szCs w:val="24"/>
              </w:rPr>
              <w:t>8</w:t>
            </w:r>
            <w:r>
              <w:rPr>
                <w:rFonts w:eastAsia="仿宋_GB2312"/>
                <w:bCs/>
                <w:sz w:val="24"/>
                <w:szCs w:val="24"/>
              </w:rPr>
              <w:t>，正高级工程师，海南绿藻世界生物技术有限公司。</w:t>
            </w:r>
          </w:p>
        </w:tc>
      </w:tr>
      <w:tr w:rsidR="00631175" w14:paraId="1DF92AD0" w14:textId="77777777">
        <w:trPr>
          <w:trHeight w:val="948"/>
          <w:jc w:val="center"/>
        </w:trPr>
        <w:tc>
          <w:tcPr>
            <w:tcW w:w="2269" w:type="dxa"/>
            <w:vAlign w:val="center"/>
          </w:tcPr>
          <w:p w14:paraId="7D96BE27" w14:textId="77777777" w:rsidR="00631175" w:rsidRDefault="008F7569">
            <w:pPr>
              <w:spacing w:line="440" w:lineRule="exact"/>
              <w:jc w:val="center"/>
              <w:rPr>
                <w:rFonts w:eastAsia="仿宋"/>
                <w:bCs/>
                <w:sz w:val="24"/>
                <w:szCs w:val="24"/>
              </w:rPr>
            </w:pPr>
            <w:r>
              <w:rPr>
                <w:rFonts w:eastAsia="仿宋"/>
                <w:bCs/>
                <w:sz w:val="28"/>
                <w:szCs w:val="24"/>
              </w:rPr>
              <w:t>主要完成单位</w:t>
            </w:r>
          </w:p>
        </w:tc>
        <w:tc>
          <w:tcPr>
            <w:tcW w:w="6755" w:type="dxa"/>
            <w:vAlign w:val="center"/>
          </w:tcPr>
          <w:p w14:paraId="1B09E3FE" w14:textId="77777777" w:rsidR="00631175" w:rsidRDefault="008F7569">
            <w:pPr>
              <w:spacing w:line="440" w:lineRule="exact"/>
              <w:jc w:val="left"/>
              <w:rPr>
                <w:rFonts w:eastAsia="仿宋_GB2312"/>
                <w:bCs/>
                <w:sz w:val="24"/>
                <w:szCs w:val="24"/>
              </w:rPr>
            </w:pPr>
            <w:r>
              <w:rPr>
                <w:rFonts w:eastAsia="仿宋_GB2312"/>
                <w:bCs/>
                <w:sz w:val="24"/>
                <w:szCs w:val="24"/>
              </w:rPr>
              <w:t>1.</w:t>
            </w:r>
            <w:r>
              <w:rPr>
                <w:rFonts w:eastAsia="仿宋_GB2312"/>
                <w:bCs/>
                <w:sz w:val="24"/>
                <w:szCs w:val="24"/>
              </w:rPr>
              <w:t>单位名称：</w:t>
            </w:r>
            <w:r w:rsidR="00D30E73">
              <w:rPr>
                <w:rFonts w:eastAsia="仿宋_GB2312"/>
                <w:bCs/>
                <w:sz w:val="24"/>
                <w:szCs w:val="24"/>
              </w:rPr>
              <w:t>海南大学</w:t>
            </w:r>
          </w:p>
          <w:p w14:paraId="657C4AA2" w14:textId="77777777" w:rsidR="00631175" w:rsidRDefault="008F7569">
            <w:pPr>
              <w:spacing w:line="440" w:lineRule="exact"/>
              <w:jc w:val="left"/>
              <w:rPr>
                <w:rFonts w:eastAsia="仿宋_GB2312"/>
                <w:bCs/>
                <w:sz w:val="24"/>
                <w:szCs w:val="24"/>
              </w:rPr>
            </w:pPr>
            <w:r>
              <w:rPr>
                <w:rFonts w:eastAsia="仿宋_GB2312"/>
                <w:bCs/>
                <w:sz w:val="24"/>
                <w:szCs w:val="24"/>
              </w:rPr>
              <w:t>2.</w:t>
            </w:r>
            <w:r>
              <w:rPr>
                <w:rFonts w:eastAsia="仿宋_GB2312"/>
                <w:bCs/>
                <w:sz w:val="24"/>
                <w:szCs w:val="24"/>
              </w:rPr>
              <w:t>单位名称：</w:t>
            </w:r>
            <w:r w:rsidR="00D30E73">
              <w:rPr>
                <w:rFonts w:eastAsia="仿宋_GB2312"/>
                <w:bCs/>
                <w:sz w:val="24"/>
                <w:szCs w:val="24"/>
              </w:rPr>
              <w:t>中科院烟台海岸带所</w:t>
            </w:r>
          </w:p>
          <w:p w14:paraId="6C480E01" w14:textId="3D3C6BC2" w:rsidR="00631175" w:rsidRDefault="000E501E">
            <w:pPr>
              <w:spacing w:line="440" w:lineRule="exact"/>
              <w:jc w:val="left"/>
              <w:rPr>
                <w:rFonts w:eastAsia="仿宋_GB2312"/>
                <w:bCs/>
                <w:color w:val="000000"/>
                <w:sz w:val="24"/>
                <w:szCs w:val="24"/>
              </w:rPr>
            </w:pPr>
            <w:r>
              <w:rPr>
                <w:rFonts w:eastAsia="仿宋_GB2312"/>
                <w:bCs/>
                <w:color w:val="000000"/>
                <w:sz w:val="24"/>
                <w:szCs w:val="24"/>
              </w:rPr>
              <w:t>3</w:t>
            </w:r>
            <w:r w:rsidR="008F7569">
              <w:rPr>
                <w:rFonts w:eastAsia="仿宋_GB2312"/>
                <w:bCs/>
                <w:color w:val="000000"/>
                <w:sz w:val="24"/>
                <w:szCs w:val="24"/>
              </w:rPr>
              <w:t>.</w:t>
            </w:r>
            <w:r w:rsidR="008F7569">
              <w:rPr>
                <w:rFonts w:eastAsia="仿宋_GB2312"/>
                <w:bCs/>
                <w:color w:val="000000"/>
                <w:sz w:val="24"/>
                <w:szCs w:val="24"/>
              </w:rPr>
              <w:t>单位名称：</w:t>
            </w:r>
            <w:r w:rsidR="00D30E73">
              <w:rPr>
                <w:rFonts w:eastAsia="仿宋_GB2312"/>
                <w:bCs/>
                <w:color w:val="000000"/>
                <w:sz w:val="24"/>
                <w:szCs w:val="24"/>
              </w:rPr>
              <w:t>海南绿量微藻生物技术有限公司</w:t>
            </w:r>
          </w:p>
          <w:p w14:paraId="234E1E72" w14:textId="38490288" w:rsidR="00D30E73" w:rsidRDefault="000E501E" w:rsidP="00D30E73">
            <w:pPr>
              <w:spacing w:line="440" w:lineRule="exact"/>
              <w:jc w:val="left"/>
              <w:rPr>
                <w:rFonts w:eastAsia="仿宋_GB2312"/>
                <w:bCs/>
                <w:color w:val="000000"/>
                <w:sz w:val="24"/>
                <w:szCs w:val="24"/>
              </w:rPr>
            </w:pPr>
            <w:r>
              <w:rPr>
                <w:rFonts w:eastAsia="仿宋_GB2312"/>
                <w:bCs/>
                <w:color w:val="000000"/>
                <w:sz w:val="24"/>
                <w:szCs w:val="24"/>
              </w:rPr>
              <w:t>4</w:t>
            </w:r>
            <w:r w:rsidR="00D30E73">
              <w:rPr>
                <w:rFonts w:eastAsia="仿宋_GB2312"/>
                <w:bCs/>
                <w:color w:val="000000"/>
                <w:sz w:val="24"/>
                <w:szCs w:val="24"/>
              </w:rPr>
              <w:t>.</w:t>
            </w:r>
            <w:r w:rsidR="00D30E73">
              <w:rPr>
                <w:rFonts w:eastAsia="仿宋_GB2312"/>
                <w:bCs/>
                <w:color w:val="000000"/>
                <w:sz w:val="24"/>
                <w:szCs w:val="24"/>
              </w:rPr>
              <w:t>单位名称：</w:t>
            </w:r>
            <w:r w:rsidR="00B00D6C">
              <w:rPr>
                <w:rFonts w:eastAsia="仿宋_GB2312" w:hint="eastAsia"/>
                <w:bCs/>
                <w:color w:val="000000"/>
                <w:sz w:val="24"/>
                <w:szCs w:val="24"/>
              </w:rPr>
              <w:t>江苏科技大学</w:t>
            </w:r>
          </w:p>
          <w:p w14:paraId="470B12DB" w14:textId="63F2DB65" w:rsidR="000E501E" w:rsidRDefault="000E501E" w:rsidP="00D40BA7">
            <w:pPr>
              <w:spacing w:line="440" w:lineRule="exact"/>
              <w:jc w:val="left"/>
              <w:rPr>
                <w:rFonts w:eastAsia="仿宋_GB2312"/>
                <w:bCs/>
                <w:color w:val="000000"/>
                <w:sz w:val="24"/>
                <w:szCs w:val="24"/>
              </w:rPr>
            </w:pPr>
            <w:r>
              <w:rPr>
                <w:rFonts w:eastAsia="仿宋_GB2312"/>
                <w:bCs/>
                <w:color w:val="000000"/>
                <w:sz w:val="24"/>
                <w:szCs w:val="24"/>
              </w:rPr>
              <w:t>5.</w:t>
            </w:r>
            <w:r>
              <w:rPr>
                <w:rFonts w:eastAsia="仿宋_GB2312" w:hint="eastAsia"/>
                <w:bCs/>
                <w:color w:val="000000"/>
                <w:sz w:val="24"/>
                <w:szCs w:val="24"/>
              </w:rPr>
              <w:t>单位名称：</w:t>
            </w:r>
            <w:r w:rsidR="00B00D6C">
              <w:rPr>
                <w:rFonts w:eastAsia="仿宋_GB2312"/>
                <w:bCs/>
                <w:color w:val="000000"/>
                <w:sz w:val="24"/>
                <w:szCs w:val="24"/>
              </w:rPr>
              <w:t>海南绿藻世界生物技术有限公司</w:t>
            </w:r>
          </w:p>
          <w:p w14:paraId="2B98BF8C" w14:textId="48C4F580" w:rsidR="00690882" w:rsidRPr="00690882" w:rsidRDefault="00690882" w:rsidP="00D40BA7">
            <w:pPr>
              <w:spacing w:line="440" w:lineRule="exact"/>
              <w:jc w:val="left"/>
              <w:rPr>
                <w:rFonts w:eastAsia="仿宋"/>
                <w:bCs/>
                <w:color w:val="FF0000"/>
                <w:sz w:val="24"/>
                <w:szCs w:val="24"/>
              </w:rPr>
            </w:pPr>
            <w:r>
              <w:rPr>
                <w:rFonts w:eastAsia="仿宋_GB2312" w:hint="eastAsia"/>
                <w:bCs/>
                <w:color w:val="000000"/>
                <w:sz w:val="24"/>
                <w:szCs w:val="24"/>
              </w:rPr>
              <w:t>6</w:t>
            </w:r>
            <w:r>
              <w:rPr>
                <w:rFonts w:eastAsia="仿宋_GB2312"/>
                <w:bCs/>
                <w:color w:val="000000"/>
                <w:sz w:val="24"/>
                <w:szCs w:val="24"/>
              </w:rPr>
              <w:t>.</w:t>
            </w:r>
            <w:r>
              <w:rPr>
                <w:rFonts w:eastAsia="仿宋_GB2312" w:hint="eastAsia"/>
                <w:bCs/>
                <w:color w:val="000000"/>
                <w:sz w:val="24"/>
                <w:szCs w:val="24"/>
              </w:rPr>
              <w:t>单位名称：东台市赐百年生物工程有限公司</w:t>
            </w:r>
          </w:p>
        </w:tc>
      </w:tr>
    </w:tbl>
    <w:p w14:paraId="7AEC35F1" w14:textId="77777777" w:rsidR="00631175" w:rsidRDefault="00631175"/>
    <w:p w14:paraId="52DE4A39" w14:textId="77777777" w:rsidR="00631175" w:rsidRPr="00690882" w:rsidRDefault="00631175">
      <w:pPr>
        <w:spacing w:line="440" w:lineRule="exact"/>
        <w:outlineLvl w:val="1"/>
        <w:rPr>
          <w:rFonts w:ascii="仿宋_GB2312" w:eastAsia="仿宋_GB2312" w:hAnsi="仿宋_GB2312" w:cs="仿宋_GB2312"/>
          <w:b/>
          <w:bCs/>
          <w:sz w:val="32"/>
          <w:szCs w:val="32"/>
        </w:rPr>
      </w:pPr>
    </w:p>
    <w:sectPr w:rsidR="00631175" w:rsidRPr="00690882">
      <w:headerReference w:type="even" r:id="rId7"/>
      <w:headerReference w:type="default" r:id="rId8"/>
      <w:footerReference w:type="even" r:id="rId9"/>
      <w:footerReference w:type="default" r:id="rId10"/>
      <w:headerReference w:type="first" r:id="rId11"/>
      <w:footerReference w:type="first" r:id="rId12"/>
      <w:pgSz w:w="12240" w:h="15840"/>
      <w:pgMar w:top="1440" w:right="1417" w:bottom="1440" w:left="158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359E9" w14:textId="77777777" w:rsidR="00D02D97" w:rsidRDefault="00D02D97">
      <w:r>
        <w:separator/>
      </w:r>
    </w:p>
  </w:endnote>
  <w:endnote w:type="continuationSeparator" w:id="0">
    <w:p w14:paraId="4FAC6E36" w14:textId="77777777" w:rsidR="00D02D97" w:rsidRDefault="00D02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B0604020202020204"/>
    <w:charset w:val="86"/>
    <w:family w:val="modern"/>
    <w:pitch w:val="default"/>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panose1 w:val="020B0604020202020204"/>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7A30C" w14:textId="77777777" w:rsidR="00690882" w:rsidRDefault="0069088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371A1" w14:textId="77777777" w:rsidR="00631175" w:rsidRDefault="00D02D97">
    <w:pPr>
      <w:pStyle w:val="a3"/>
    </w:pPr>
    <w:r>
      <w:pict w14:anchorId="58BEF13F">
        <v:shapetype id="_x0000_t202" coordsize="21600,21600" o:spt="202" path="m,l,21600r21600,l21600,xe">
          <v:stroke joinstyle="miter"/>
          <v:path gradientshapeok="t" o:connecttype="rect"/>
        </v:shapetype>
        <v:shape id="_x0000_s1025" type="#_x0000_t202" alt="" style="position:absolute;margin-left:385.95pt;margin-top:-7.3pt;width:76.7pt;height:18.5pt;z-index:1;mso-wrap-style:square;mso-wrap-edited:f;mso-width-percent:0;mso-height-percent:0;mso-position-horizontal-relative:margin;mso-width-percent:0;mso-height-percent:0;mso-width-relative:page;mso-height-relative:page;v-text-anchor:top" filled="f" stroked="f">
          <v:textbox inset="0,0,0,0">
            <w:txbxContent>
              <w:p w14:paraId="3039ED9B" w14:textId="77777777" w:rsidR="00631175" w:rsidRDefault="008F7569">
                <w:pPr>
                  <w:snapToGrid w:val="0"/>
                  <w:ind w:rightChars="19" w:right="40"/>
                  <w:rPr>
                    <w:rFonts w:ascii="宋体" w:hAnsi="宋体" w:cs="宋体"/>
                    <w:sz w:val="28"/>
                    <w:szCs w:val="28"/>
                  </w:rPr>
                </w:pPr>
                <w:r>
                  <w:rPr>
                    <w:rFonts w:ascii="宋体" w:hAnsi="宋体" w:cs="宋体" w:hint="eastAsia"/>
                    <w:sz w:val="28"/>
                    <w:szCs w:val="28"/>
                  </w:rPr>
                  <w:t xml:space="preserve">  —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3143D8">
                  <w:rPr>
                    <w:rFonts w:ascii="宋体" w:hAnsi="宋体" w:cs="宋体"/>
                    <w:noProof/>
                    <w:sz w:val="28"/>
                    <w:szCs w:val="28"/>
                  </w:rPr>
                  <w:t>2</w:t>
                </w:r>
                <w:r>
                  <w:rPr>
                    <w:rFonts w:ascii="宋体" w:hAnsi="宋体" w:cs="宋体" w:hint="eastAsia"/>
                    <w:sz w:val="28"/>
                    <w:szCs w:val="28"/>
                  </w:rPr>
                  <w:fldChar w:fldCharType="end"/>
                </w:r>
                <w:r>
                  <w:rPr>
                    <w:rFonts w:ascii="宋体" w:hAnsi="宋体" w:cs="宋体" w:hint="eastAsia"/>
                    <w:sz w:val="28"/>
                    <w:szCs w:val="28"/>
                  </w:rPr>
                  <w:t xml:space="preserve"> —</w:t>
                </w:r>
              </w:p>
              <w:p w14:paraId="395D267B" w14:textId="77777777" w:rsidR="00631175" w:rsidRDefault="00631175">
                <w:pPr>
                  <w:snapToGrid w:val="0"/>
                  <w:rPr>
                    <w:sz w:val="18"/>
                  </w:rPr>
                </w:pP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4B1CE" w14:textId="77777777" w:rsidR="00690882" w:rsidRDefault="0069088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356D1" w14:textId="77777777" w:rsidR="00D02D97" w:rsidRDefault="00D02D97">
      <w:r>
        <w:separator/>
      </w:r>
    </w:p>
  </w:footnote>
  <w:footnote w:type="continuationSeparator" w:id="0">
    <w:p w14:paraId="76EDE5DC" w14:textId="77777777" w:rsidR="00D02D97" w:rsidRDefault="00D02D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B2813" w14:textId="77777777" w:rsidR="00690882" w:rsidRDefault="00690882">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E82CE" w14:textId="77777777" w:rsidR="00631175" w:rsidRDefault="00631175">
    <w:pPr>
      <w:pStyle w:val="a4"/>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36301" w14:textId="77777777" w:rsidR="00690882" w:rsidRDefault="0069088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00"/>
  <w:drawingGridHorizontalSpacing w:val="1"/>
  <w:drawingGridVerticalSpacing w:val="156"/>
  <w:displayHorizontalDrawingGridEvery w:val="0"/>
  <w:displayVerticalDrawingGridEvery w:val="2"/>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suppressSpBfAfterPgBrk/>
    <w:adjustLineHeightInTable/>
    <w:doNotWrapTextWithPunc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2A27"/>
    <w:rsid w:val="D8FF364E"/>
    <w:rsid w:val="F32E5334"/>
    <w:rsid w:val="FFFF4A6C"/>
    <w:rsid w:val="000E501E"/>
    <w:rsid w:val="00172A27"/>
    <w:rsid w:val="001A64DA"/>
    <w:rsid w:val="0025136E"/>
    <w:rsid w:val="003143D8"/>
    <w:rsid w:val="00415BCE"/>
    <w:rsid w:val="00631175"/>
    <w:rsid w:val="00690882"/>
    <w:rsid w:val="00815AD0"/>
    <w:rsid w:val="008F7569"/>
    <w:rsid w:val="00913F1F"/>
    <w:rsid w:val="00915487"/>
    <w:rsid w:val="009414EC"/>
    <w:rsid w:val="00944AEA"/>
    <w:rsid w:val="00A73036"/>
    <w:rsid w:val="00B00D6C"/>
    <w:rsid w:val="00BA66CB"/>
    <w:rsid w:val="00D02D97"/>
    <w:rsid w:val="00D25809"/>
    <w:rsid w:val="00D30E73"/>
    <w:rsid w:val="00D40BA7"/>
    <w:rsid w:val="00DB3521"/>
    <w:rsid w:val="00DC188E"/>
    <w:rsid w:val="00E447DA"/>
    <w:rsid w:val="00EE3AAC"/>
    <w:rsid w:val="00EF6EB6"/>
    <w:rsid w:val="2ADE9371"/>
    <w:rsid w:val="3ECB47D7"/>
    <w:rsid w:val="6FF74C7A"/>
    <w:rsid w:val="7ADC37DD"/>
    <w:rsid w:val="7BFF7F87"/>
    <w:rsid w:val="7EEF20F4"/>
    <w:rsid w:val="7F5F3CBC"/>
    <w:rsid w:val="7FE9B98C"/>
    <w:rsid w:val="7FEB6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6594E1"/>
  <w15:docId w15:val="{2BF10840-B0FA-5A4A-8649-993F4CB90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nhideWhenUsed/>
    <w:qFormat/>
    <w:pPr>
      <w:tabs>
        <w:tab w:val="center" w:pos="4153"/>
        <w:tab w:val="right" w:pos="8306"/>
      </w:tabs>
      <w:snapToGrid w:val="0"/>
      <w:jc w:val="left"/>
    </w:pPr>
    <w:rPr>
      <w:sz w:val="18"/>
      <w:szCs w:val="18"/>
    </w:rPr>
  </w:style>
  <w:style w:type="paragraph" w:styleId="a4">
    <w:name w:val="header"/>
    <w:basedOn w:val="a"/>
    <w:unhideWhenUsed/>
    <w:qFormat/>
    <w:pPr>
      <w:pBdr>
        <w:bottom w:val="single" w:sz="6" w:space="1" w:color="auto"/>
      </w:pBdr>
      <w:tabs>
        <w:tab w:val="center" w:pos="4153"/>
        <w:tab w:val="right" w:pos="8306"/>
      </w:tabs>
      <w:snapToGrid w:val="0"/>
      <w:jc w:val="center"/>
    </w:pPr>
    <w:rPr>
      <w:sz w:val="18"/>
      <w:szCs w:val="18"/>
    </w:rPr>
  </w:style>
  <w:style w:type="character" w:customStyle="1" w:styleId="title1">
    <w:name w:val="title1"/>
    <w:qFormat/>
    <w:rPr>
      <w:b/>
      <w:bCs/>
      <w:color w:val="999900"/>
      <w:sz w:val="24"/>
      <w:szCs w:val="24"/>
    </w:rPr>
  </w:style>
  <w:style w:type="paragraph" w:styleId="a5">
    <w:name w:val="Plain Text"/>
    <w:basedOn w:val="a"/>
    <w:link w:val="a6"/>
    <w:rsid w:val="00D30E73"/>
    <w:pPr>
      <w:spacing w:line="360" w:lineRule="auto"/>
      <w:ind w:firstLineChars="200" w:firstLine="480"/>
    </w:pPr>
    <w:rPr>
      <w:rFonts w:ascii="仿宋_GB2312"/>
      <w:sz w:val="24"/>
    </w:rPr>
  </w:style>
  <w:style w:type="character" w:customStyle="1" w:styleId="a6">
    <w:name w:val="纯文本 字符"/>
    <w:link w:val="a5"/>
    <w:rsid w:val="00D30E73"/>
    <w:rPr>
      <w:rFonts w:ascii="仿宋_GB2312"/>
      <w:kern w:val="2"/>
      <w:sz w:val="24"/>
    </w:rPr>
  </w:style>
  <w:style w:type="paragraph" w:styleId="a7">
    <w:name w:val="Balloon Text"/>
    <w:basedOn w:val="a"/>
    <w:link w:val="a8"/>
    <w:uiPriority w:val="99"/>
    <w:semiHidden/>
    <w:unhideWhenUsed/>
    <w:rsid w:val="00D30E73"/>
    <w:rPr>
      <w:sz w:val="18"/>
      <w:szCs w:val="18"/>
    </w:rPr>
  </w:style>
  <w:style w:type="character" w:customStyle="1" w:styleId="a8">
    <w:name w:val="批注框文本 字符"/>
    <w:link w:val="a7"/>
    <w:uiPriority w:val="99"/>
    <w:semiHidden/>
    <w:rsid w:val="00D30E73"/>
    <w:rPr>
      <w:kern w:val="2"/>
      <w:sz w:val="18"/>
      <w:szCs w:val="18"/>
    </w:rPr>
  </w:style>
  <w:style w:type="paragraph" w:styleId="a9">
    <w:name w:val="Revision"/>
    <w:hidden/>
    <w:uiPriority w:val="99"/>
    <w:semiHidden/>
    <w:rsid w:val="0069088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179</Words>
  <Characters>1026</Characters>
  <Application>Microsoft Office Word</Application>
  <DocSecurity>0</DocSecurity>
  <Lines>8</Lines>
  <Paragraphs>2</Paragraphs>
  <ScaleCrop>false</ScaleCrop>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附件1</dc:title>
  <dc:creator>唐欢</dc:creator>
  <cp:lastModifiedBy>Tim</cp:lastModifiedBy>
  <cp:revision>14</cp:revision>
  <dcterms:created xsi:type="dcterms:W3CDTF">2020-06-18T15:39:00Z</dcterms:created>
  <dcterms:modified xsi:type="dcterms:W3CDTF">2022-12-17T01:54:00Z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